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ADB" w:rsidRPr="00E26ADB" w:rsidRDefault="00E26ADB" w:rsidP="00E26ADB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E26ADB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Перечень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</w:t>
      </w:r>
    </w:p>
    <w:bookmarkStart w:id="0" w:name="text"/>
    <w:bookmarkEnd w:id="0"/>
    <w:p w:rsidR="00E26ADB" w:rsidRPr="00E26ADB" w:rsidRDefault="00E26ADB" w:rsidP="00E26AD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26AD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fldChar w:fldCharType="begin"/>
      </w:r>
      <w:r w:rsidRPr="00E26AD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instrText xml:space="preserve"> HYPERLINK "https://base.garant.ru/12125781/2e7243a2e3221c6d1f72820c9bddf656/" \l "block_2" </w:instrText>
      </w:r>
      <w:r w:rsidRPr="00E26AD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fldChar w:fldCharType="separate"/>
      </w:r>
      <w:r w:rsidRPr="00E26ADB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Постановлением</w:t>
      </w:r>
      <w:r w:rsidRPr="00E26AD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fldChar w:fldCharType="end"/>
      </w:r>
      <w:r w:rsidRPr="00E26AD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14 февраля 2002 г. N 103 в настоящее приложение внесены изменения</w:t>
      </w:r>
    </w:p>
    <w:p w:rsidR="00E26ADB" w:rsidRPr="00E26ADB" w:rsidRDefault="00E26ADB" w:rsidP="00E26AD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" w:anchor="/document/0/block/1000" w:history="1">
        <w:r w:rsidRPr="00E26ADB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приложения в предыдущей редакции</w:t>
        </w:r>
      </w:hyperlink>
    </w:p>
    <w:p w:rsidR="00E26ADB" w:rsidRPr="00E26ADB" w:rsidRDefault="00E26ADB" w:rsidP="00E26AD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26AD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:rsidR="00E26ADB" w:rsidRPr="00E26ADB" w:rsidRDefault="00E26ADB" w:rsidP="00E26A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26ADB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 1</w:t>
      </w:r>
    </w:p>
    <w:p w:rsidR="00E26ADB" w:rsidRPr="00E26ADB" w:rsidRDefault="00E26ADB" w:rsidP="00E2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26A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26ADB" w:rsidRPr="00E26ADB" w:rsidRDefault="00E26ADB" w:rsidP="00E26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E26AD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Перечень</w:t>
      </w:r>
      <w:r w:rsidRPr="00E26ADB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</w:t>
      </w:r>
    </w:p>
    <w:p w:rsidR="00E26ADB" w:rsidRPr="00E26ADB" w:rsidRDefault="00E26ADB" w:rsidP="00E26ADB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E26ADB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E26ADB" w:rsidRPr="00E26ADB" w:rsidRDefault="00E26ADB" w:rsidP="00E2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26ADB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 июля 1995 г., 21 сентября, 14 февраля 2002 г.</w:t>
      </w:r>
    </w:p>
    <w:p w:rsidR="00E26ADB" w:rsidRPr="00E26ADB" w:rsidRDefault="00E26ADB" w:rsidP="00E26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26AD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3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2"/>
        <w:gridCol w:w="5153"/>
      </w:tblGrid>
      <w:tr w:rsidR="00E26ADB" w:rsidRPr="00E26ADB" w:rsidTr="00E26ADB"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лекарственных средств и изделий медицинского назначения</w:t>
            </w:r>
          </w:p>
        </w:tc>
      </w:tr>
      <w:tr w:rsidR="00E26ADB" w:rsidRPr="00E26ADB" w:rsidTr="00E26ADB">
        <w:tc>
          <w:tcPr>
            <w:tcW w:w="51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Группы населения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гражданской и Великой Отечественной войн: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</w:t>
            </w: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установленных для военнослужащих воинских частей действующей армии;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Совинформбюро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 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лечебные минеральные воды 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Варитекс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Жибо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и другие,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магнитофорные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аппликаторы, противоболевые стимуляторы марок ЭТНС-100-1 и 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 Бесплатное изготовление и ремонт зубных протезов (за исключением протезов из драгоценных металлов).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работавшие на предприятиях, в учреждениях и организациях г. Ленинграда в периоды блокады с 8 сентября 1941 г. по 27 января 1944 г. и награжденные медалью "За оборону Ленинграда" и лица, награжденные знаком "Жителю блокадного Ленинграда"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Герои Советского Союза, Герои Российской Федерации, полные кавалеры ордена Славы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Ветераны боевых действий на территориях других государств: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 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первых трех лет жизни, а также дети из многодетных семей в возрасте до 6 лет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Инвалиды I группы, неработающие инвалиды II группы, дети-инвалиды в возрасте до 18 лет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Граждане,подвергшиеся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воздействию радиации вследствие чернобыльской катастрофы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 том числе: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 либо связанные с работами по ликвидации последствий катастрофы на Чернобыльской АЭС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инвалиды вследствие чернобыльской катастрофы из числа: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дел, проходивших (проходящих) службу в зоне отчуждения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граждан,эвакуированных</w:t>
            </w:r>
            <w:proofErr w:type="spellEnd"/>
            <w:proofErr w:type="gram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зоны отчуждения и переселенных из зоны отселения, либо выехавших в добровольном порядке из указанных зон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(в том числе временно направленные или командированные), принимавшие в 1986 -1987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летно-подъемный, инженерно-технический составы гражданской авиации, независимо от места дислокации и выполнявшихся работ;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начальствующего и рядового состава органов внутренних дел, проходившие в 1986-1987 годах службу в зоне отчуждения;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средства профилактики, перевязочный материал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подростки, проживающие на территории зоны проживания с льготным социально - экономическим статусом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 </w:t>
            </w:r>
            <w:hyperlink r:id="rId5" w:anchor="block_1000" w:history="1">
              <w:r w:rsidRPr="00E26AD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перечнем</w:t>
              </w:r>
            </w:hyperlink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 </w:t>
            </w:r>
            <w:hyperlink r:id="rId6" w:anchor="block_1000" w:history="1">
              <w:r w:rsidRPr="00E26AD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перечнем</w:t>
              </w:r>
            </w:hyperlink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жизненно необходимых и важнейших лекарственных средств и изделий медицинского назначения </w:t>
            </w: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 </w:t>
            </w:r>
            <w:hyperlink r:id="rId7" w:anchor="block_1000" w:history="1">
              <w:r w:rsidRPr="00E26ADB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перечнем</w:t>
              </w:r>
            </w:hyperlink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личный состав отдельных подразделений по сборке ядерных зарядов из числа военнослужащих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группы населения, страдающие гельминтозами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противоглистные лекарственные средства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Категории заболеваний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церебральные параличи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лекарственные средства для лечения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даннной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 заболеваний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Гепатоцеребральная дистрофия и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фенилкетонурия</w:t>
            </w:r>
            <w:proofErr w:type="spellEnd"/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безбелковые продукты питания, белковые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гидролизаты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ферменты,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психостимуляторы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витамины, биостимуляторы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Муковисцидоз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больным детям)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ферменты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Острая перемежающаяся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порфирия</w:t>
            </w:r>
            <w:proofErr w:type="spellEnd"/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анальгетики, В-блокаторы,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фосфаден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рибоксин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андрогены,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аденил</w:t>
            </w:r>
            <w:proofErr w:type="spellEnd"/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СПИД, ВИЧ-инфицированные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Онкологические заболевания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лекарственные средства, перевязочные средства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инкурабельным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онкологическим больным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Гематологические заболевания,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гемобластозы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цитопения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наследственные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гемопатии</w:t>
            </w:r>
            <w:proofErr w:type="spellEnd"/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иммунодепрессанты,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иммунокорректоры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 болезнь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Лепра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противотуберкулезные препараты,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гепатопротекторы</w:t>
            </w:r>
            <w:proofErr w:type="spellEnd"/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 форма бруцеллеза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антибиотики, анальгетики, нестероидные и стероидные противовоспалительные препараты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 хронические тяжелые заболевания кожи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 для лечения данного заболевания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Бронхиальная астма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 для лечения данного заболевания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стероидные гормоны,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коронаролитики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мочегонные, антагонисты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препараты К,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хондропротекторы</w:t>
            </w:r>
            <w:proofErr w:type="spellEnd"/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миокарда (первые шесть месяцев)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после операции по протезированию клапанов сердца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антикоагулянты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Пересадка органов и тканей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иммунодепрессанты,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цитостатики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стероидные гормоны, противогрибковые,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противогерпетические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противоиммуновирусные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препараты, антибиотики,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уросептики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антикоагулянты,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дезагреганты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коронаролитики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антагонисты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препараты К, гипотензивные препараты, спазмолитики, диуретики,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гепатопротекторы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ферменты поджелудочной железы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Диабет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средства, этиловый спирт (100 г в месяц), инсулиновые шприцы, шприцы типа "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Новопен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Пливапен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1 и 2, иглы к ним, средства диагностики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Гипофизарный нанизм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анаболические стероиды, соматотропный гормон, половые гормоны, инсулин,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тиреоидные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препараты, поливитамины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Преждевременное половое развитие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стероидные гормоны,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парлодел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андокур</w:t>
            </w:r>
            <w:proofErr w:type="spellEnd"/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Рассеянный склероз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Миастения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антихолинэстеразные лекарственные средства, стероидные гормоны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Миопатия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Мозжечковая атаксия Мари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средства, необходимые для лечения данного заболевания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Паркинсона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противопаркинсонические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лекарственные средства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Хронические урологические заболевания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катетеры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Пеццера</w:t>
            </w:r>
            <w:proofErr w:type="spellEnd"/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Сифилис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антибиотики, препараты висмута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Глаукома, катаракта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антихолинэстеразные, холиномиметические,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дегидратационные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мочегонные средства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заболевания (инвалидам I и II групп, а также больным, работающим в лечебно-производственных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  <w:tr w:rsidR="00E26ADB" w:rsidRPr="00E26ADB" w:rsidTr="00E26ADB">
        <w:tc>
          <w:tcPr>
            <w:tcW w:w="51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Аддисонова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</w:t>
            </w:r>
          </w:p>
        </w:tc>
        <w:tc>
          <w:tcPr>
            <w:tcW w:w="5130" w:type="dxa"/>
            <w:tcBorders>
              <w:lef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гормоны коры надпочечников (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 </w:t>
            </w:r>
            <w:proofErr w:type="spellStart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глюкокортикоиды</w:t>
            </w:r>
            <w:proofErr w:type="spellEnd"/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26ADB" w:rsidRPr="00E26ADB" w:rsidRDefault="00E26ADB" w:rsidP="00E2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26ADB" w:rsidRPr="00E26ADB" w:rsidTr="00E26ADB">
        <w:tc>
          <w:tcPr>
            <w:tcW w:w="51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Шизофрения и эпилепсия</w:t>
            </w:r>
          </w:p>
        </w:tc>
        <w:tc>
          <w:tcPr>
            <w:tcW w:w="51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E26ADB" w:rsidRPr="00E26ADB" w:rsidRDefault="00E26ADB" w:rsidP="00E26ADB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лекарственные средства</w:t>
            </w:r>
          </w:p>
        </w:tc>
      </w:tr>
    </w:tbl>
    <w:p w:rsidR="00B579B0" w:rsidRDefault="00B579B0">
      <w:bookmarkStart w:id="1" w:name="_GoBack"/>
      <w:bookmarkEnd w:id="1"/>
    </w:p>
    <w:sectPr w:rsidR="00B57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D4"/>
    <w:rsid w:val="000148D4"/>
    <w:rsid w:val="00B579B0"/>
    <w:rsid w:val="00E2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85014-8668-474F-97EC-E8D8DC4E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26A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6A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22">
    <w:name w:val="s_22"/>
    <w:basedOn w:val="a"/>
    <w:rsid w:val="00E2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26ADB"/>
    <w:rPr>
      <w:color w:val="0000FF"/>
      <w:u w:val="single"/>
    </w:rPr>
  </w:style>
  <w:style w:type="paragraph" w:customStyle="1" w:styleId="empty">
    <w:name w:val="empty"/>
    <w:basedOn w:val="a"/>
    <w:rsid w:val="00E2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2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26ADB"/>
  </w:style>
  <w:style w:type="paragraph" w:customStyle="1" w:styleId="s3">
    <w:name w:val="s_3"/>
    <w:basedOn w:val="a"/>
    <w:rsid w:val="00E2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E2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2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224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2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25781/2e7243a2e3221c6d1f72820c9bddf65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2125781/2e7243a2e3221c6d1f72820c9bddf656/" TargetMode="External"/><Relationship Id="rId5" Type="http://schemas.openxmlformats.org/officeDocument/2006/relationships/hyperlink" Target="https://base.garant.ru/12125781/2e7243a2e3221c6d1f72820c9bddf656/" TargetMode="External"/><Relationship Id="rId4" Type="http://schemas.openxmlformats.org/officeDocument/2006/relationships/hyperlink" Target="https://ivo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3033</Words>
  <Characters>17291</Characters>
  <Application>Microsoft Office Word</Application>
  <DocSecurity>0</DocSecurity>
  <Lines>144</Lines>
  <Paragraphs>40</Paragraphs>
  <ScaleCrop>false</ScaleCrop>
  <Company/>
  <LinksUpToDate>false</LinksUpToDate>
  <CharactersWithSpaces>20284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Михайленко Никита Григорьевич</dc:creator>
  <cp:keywords/>
  <dc:description/>
  <cp:lastModifiedBy>Михайленко Никита Григорьевич</cp:lastModifiedBy>
  <cp:revision>2</cp:revision>
  <dcterms:created xsi:type="dcterms:W3CDTF">2024-10-16T06:00:00Z</dcterms:created>
  <dcterms:modified xsi:type="dcterms:W3CDTF">2024-10-16T06:00:00Z</dcterms:modified>
</cp:coreProperties>
</file>